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57" w:rsidRPr="00B6362C" w:rsidRDefault="002F0357" w:rsidP="00F743EB">
      <w:pPr>
        <w:pStyle w:val="Sinespaciado"/>
        <w:ind w:right="-85"/>
        <w:jc w:val="both"/>
        <w:outlineLvl w:val="0"/>
        <w:rPr>
          <w:rFonts w:ascii="Arial" w:hAnsi="Arial" w:cs="Arial"/>
          <w:sz w:val="24"/>
          <w:szCs w:val="24"/>
          <w:lang w:eastAsia="es-ES_tradnl"/>
        </w:rPr>
      </w:pPr>
    </w:p>
    <w:p w:rsidR="002F0357" w:rsidRPr="00BA14F8" w:rsidRDefault="002F0357" w:rsidP="00F93136">
      <w:pPr>
        <w:pStyle w:val="Sinespaciado"/>
        <w:ind w:right="-376"/>
        <w:jc w:val="both"/>
        <w:rPr>
          <w:rFonts w:ascii="Arial" w:hAnsi="Arial" w:cs="Arial"/>
          <w:sz w:val="24"/>
          <w:szCs w:val="24"/>
          <w:lang w:eastAsia="es-ES_tradnl"/>
        </w:rPr>
      </w:pPr>
    </w:p>
    <w:p w:rsidR="00F93136" w:rsidRDefault="00F93136" w:rsidP="00F93136">
      <w:pPr>
        <w:jc w:val="both"/>
        <w:outlineLvl w:val="0"/>
        <w:rPr>
          <w:rFonts w:ascii="Arial" w:hAnsi="Arial" w:cs="Arial"/>
          <w:b/>
          <w:bCs/>
          <w:sz w:val="24"/>
          <w:szCs w:val="24"/>
        </w:rPr>
      </w:pPr>
    </w:p>
    <w:p w:rsidR="00D64D28" w:rsidRDefault="00F93136" w:rsidP="00F93136">
      <w:pPr>
        <w:jc w:val="both"/>
        <w:outlineLvl w:val="0"/>
        <w:rPr>
          <w:rFonts w:ascii="Arial" w:hAnsi="Arial" w:cs="Arial"/>
          <w:b/>
          <w:bCs/>
          <w:sz w:val="24"/>
          <w:szCs w:val="24"/>
        </w:rPr>
      </w:pPr>
      <w:r>
        <w:rPr>
          <w:rFonts w:ascii="Arial" w:hAnsi="Arial" w:cs="Arial"/>
          <w:b/>
          <w:bCs/>
          <w:sz w:val="24"/>
          <w:szCs w:val="24"/>
        </w:rPr>
        <w:t xml:space="preserve">USO DE LAS TECNOLOGIAS DE LA INFORMACIÓN Y LAS COMUNICACIONES EN EL TRAMITE DE LAS INVESTIGACIONES DISCIPLINARIAS DE LA FNC </w:t>
      </w:r>
    </w:p>
    <w:p w:rsidR="00D64D28" w:rsidRDefault="00D64D28" w:rsidP="00F93136">
      <w:pPr>
        <w:jc w:val="both"/>
        <w:outlineLvl w:val="0"/>
        <w:rPr>
          <w:rFonts w:ascii="Arial" w:hAnsi="Arial" w:cs="Arial"/>
          <w:b/>
          <w:bCs/>
          <w:sz w:val="24"/>
          <w:szCs w:val="24"/>
        </w:rPr>
      </w:pPr>
    </w:p>
    <w:p w:rsidR="0054088E" w:rsidRPr="00D64D28" w:rsidRDefault="000A609F" w:rsidP="00F93136">
      <w:pPr>
        <w:jc w:val="both"/>
        <w:outlineLvl w:val="0"/>
        <w:rPr>
          <w:rFonts w:ascii="Arial" w:hAnsi="Arial" w:cs="Arial"/>
          <w:b/>
          <w:bCs/>
          <w:sz w:val="24"/>
          <w:szCs w:val="24"/>
        </w:rPr>
      </w:pPr>
      <w:r w:rsidRPr="00D64D28">
        <w:rPr>
          <w:rFonts w:ascii="Arial" w:hAnsi="Arial" w:cs="Arial"/>
          <w:bCs/>
          <w:sz w:val="24"/>
          <w:szCs w:val="24"/>
        </w:rPr>
        <w:t xml:space="preserve">El Tribunal Disciplinario de la Federación Nacional de Cafeteros, </w:t>
      </w:r>
      <w:r w:rsidR="00F34E6B" w:rsidRPr="00D64D28">
        <w:rPr>
          <w:rFonts w:ascii="Arial" w:hAnsi="Arial" w:cs="Arial"/>
          <w:bCs/>
          <w:sz w:val="24"/>
          <w:szCs w:val="24"/>
        </w:rPr>
        <w:t xml:space="preserve">emitió unas medidas especiales para el uso de las </w:t>
      </w:r>
      <w:r w:rsidR="00F34E6B" w:rsidRPr="00D64D28">
        <w:rPr>
          <w:rFonts w:ascii="Arial" w:hAnsi="Arial" w:cs="Arial"/>
          <w:sz w:val="24"/>
          <w:szCs w:val="24"/>
        </w:rPr>
        <w:t>tecnologías</w:t>
      </w:r>
      <w:r w:rsidRPr="00D64D28">
        <w:rPr>
          <w:rFonts w:ascii="Arial" w:hAnsi="Arial" w:cs="Arial"/>
          <w:sz w:val="24"/>
          <w:szCs w:val="24"/>
        </w:rPr>
        <w:t xml:space="preserve"> de la información y las comunicaciones </w:t>
      </w:r>
      <w:r w:rsidR="00F34E6B" w:rsidRPr="00D64D28">
        <w:rPr>
          <w:rFonts w:ascii="Arial" w:hAnsi="Arial" w:cs="Arial"/>
          <w:sz w:val="24"/>
          <w:szCs w:val="24"/>
        </w:rPr>
        <w:t>en el trámite de</w:t>
      </w:r>
      <w:r w:rsidRPr="00D64D28">
        <w:rPr>
          <w:rFonts w:ascii="Arial" w:hAnsi="Arial" w:cs="Arial"/>
          <w:sz w:val="24"/>
          <w:szCs w:val="24"/>
        </w:rPr>
        <w:t xml:space="preserve"> las investigaciones disciplinarias </w:t>
      </w:r>
      <w:r w:rsidR="00F34E6B" w:rsidRPr="00D64D28">
        <w:rPr>
          <w:rFonts w:ascii="Arial" w:hAnsi="Arial" w:cs="Arial"/>
          <w:sz w:val="24"/>
          <w:szCs w:val="24"/>
        </w:rPr>
        <w:t>que  adelantan contra los Fede</w:t>
      </w:r>
      <w:r w:rsidR="0062298A" w:rsidRPr="00D64D28">
        <w:rPr>
          <w:rFonts w:ascii="Arial" w:hAnsi="Arial" w:cs="Arial"/>
          <w:sz w:val="24"/>
          <w:szCs w:val="24"/>
        </w:rPr>
        <w:t>rados/ Representantes Gremiales.</w:t>
      </w:r>
    </w:p>
    <w:p w:rsidR="003C56D1" w:rsidRPr="00BA14F8" w:rsidRDefault="00D64D28" w:rsidP="00F93136">
      <w:pPr>
        <w:pStyle w:val="Default"/>
        <w:jc w:val="both"/>
      </w:pPr>
      <w:r>
        <w:rPr>
          <w:lang w:val="es-ES"/>
        </w:rPr>
        <w:t>D</w:t>
      </w:r>
      <w:r w:rsidR="009A4B44" w:rsidRPr="00BA14F8">
        <w:t>entro de los princ</w:t>
      </w:r>
      <w:r w:rsidR="00BD19F4">
        <w:t>ipales aspectos que consagra la providencia expedida el 18 de agosto de 2020 por el Tribunal</w:t>
      </w:r>
      <w:r w:rsidR="009A4B44" w:rsidRPr="00BA14F8">
        <w:t xml:space="preserve">, se </w:t>
      </w:r>
      <w:r>
        <w:t xml:space="preserve"> establecen las siguientes reglas:  </w:t>
      </w:r>
      <w:r w:rsidR="009A4B44" w:rsidRPr="00BA14F8">
        <w:t xml:space="preserve"> </w:t>
      </w:r>
    </w:p>
    <w:p w:rsidR="009A4B44" w:rsidRPr="00BA14F8" w:rsidRDefault="009A4B44" w:rsidP="00DD02F4">
      <w:pPr>
        <w:pStyle w:val="Default"/>
        <w:jc w:val="both"/>
      </w:pPr>
    </w:p>
    <w:p w:rsidR="00C411D0" w:rsidRDefault="00C411D0" w:rsidP="00DD02F4">
      <w:pPr>
        <w:pStyle w:val="Default"/>
        <w:jc w:val="both"/>
        <w:rPr>
          <w:rFonts w:eastAsia="Times New Roman"/>
          <w:color w:val="auto"/>
          <w:lang w:val="es-ES" w:eastAsia="es-ES"/>
        </w:rPr>
      </w:pPr>
    </w:p>
    <w:p w:rsidR="00BD19F4" w:rsidRDefault="00BD0FC6" w:rsidP="00BD19F4">
      <w:pPr>
        <w:pStyle w:val="Default"/>
        <w:numPr>
          <w:ilvl w:val="0"/>
          <w:numId w:val="47"/>
        </w:numPr>
        <w:jc w:val="both"/>
      </w:pPr>
      <w:r w:rsidRPr="00BA14F8">
        <w:rPr>
          <w:b/>
        </w:rPr>
        <w:t>Atención a usuarios</w:t>
      </w:r>
      <w:r w:rsidRPr="00BA14F8">
        <w:t xml:space="preserve">. </w:t>
      </w:r>
    </w:p>
    <w:p w:rsidR="00BD19F4" w:rsidRDefault="00BD19F4" w:rsidP="00BD0FC6">
      <w:pPr>
        <w:pStyle w:val="Default"/>
        <w:jc w:val="both"/>
      </w:pPr>
    </w:p>
    <w:p w:rsidR="00BD0FC6" w:rsidRPr="00BA14F8" w:rsidRDefault="00BD0FC6" w:rsidP="00BD0FC6">
      <w:pPr>
        <w:pStyle w:val="Default"/>
        <w:jc w:val="both"/>
      </w:pPr>
      <w:r w:rsidRPr="00BA14F8">
        <w:t xml:space="preserve">Las sedes de la Federación Nacional de Cafeteros (Sede Central/Ciudad de Bogotá y los Comités Departamentales y Municipales de Cafeteros) no prestarán atención presencial al público con el propósito de proteger la salud de los Miembros del Tribunal Disciplinario, los empleados que apoyan el Tribunal, de los representantes Gremiales investigados, de los quejosos, abogados, usuarios y productores de café en general. </w:t>
      </w:r>
    </w:p>
    <w:p w:rsidR="00BD0FC6" w:rsidRPr="00BA14F8" w:rsidRDefault="00BD0FC6" w:rsidP="00BD0FC6">
      <w:pPr>
        <w:pStyle w:val="Default"/>
        <w:jc w:val="both"/>
      </w:pPr>
    </w:p>
    <w:p w:rsidR="00BD0FC6" w:rsidRPr="00BA14F8" w:rsidRDefault="00BD0FC6" w:rsidP="00BD0FC6">
      <w:pPr>
        <w:pStyle w:val="Default"/>
        <w:jc w:val="both"/>
      </w:pPr>
      <w:r w:rsidRPr="00BA14F8">
        <w:t xml:space="preserve">Si excepcionalmente se requiere adelantar algún trámite de manera presencial, según  se disponga previa providencia motivada dentro de cada trámite o proceso, para las actividades estrictamente necesarias y con autorización expresa de los directivos correspondientes, de conformidad con las reglas indicadas  y en estricto cumplimiento a las medidas establecidas en el Protocolo de Bioseguridad establecido por la Federación Nacional de Cafeteros de Colombia y que hace parte integral de esta providencia. </w:t>
      </w:r>
    </w:p>
    <w:p w:rsidR="00BD0FC6" w:rsidRDefault="00BD0FC6" w:rsidP="00BD0FC6">
      <w:pPr>
        <w:pStyle w:val="Default"/>
        <w:jc w:val="both"/>
        <w:rPr>
          <w:rFonts w:eastAsia="Times New Roman"/>
          <w:b/>
          <w:color w:val="auto"/>
          <w:lang w:val="es-ES" w:eastAsia="es-ES"/>
        </w:rPr>
      </w:pPr>
    </w:p>
    <w:p w:rsidR="00BD19F4" w:rsidRDefault="00BD19F4" w:rsidP="00BD19F4">
      <w:pPr>
        <w:pStyle w:val="Default"/>
        <w:numPr>
          <w:ilvl w:val="0"/>
          <w:numId w:val="47"/>
        </w:numPr>
        <w:jc w:val="both"/>
      </w:pPr>
      <w:r>
        <w:rPr>
          <w:rFonts w:eastAsia="Times New Roman"/>
          <w:b/>
          <w:color w:val="auto"/>
          <w:lang w:val="es-ES" w:eastAsia="es-ES"/>
        </w:rPr>
        <w:t>Se ordena</w:t>
      </w:r>
      <w:r w:rsidR="00BD0FC6" w:rsidRPr="00BA14F8">
        <w:rPr>
          <w:rFonts w:eastAsia="Times New Roman"/>
          <w:b/>
          <w:color w:val="auto"/>
          <w:lang w:val="es-ES" w:eastAsia="es-ES"/>
        </w:rPr>
        <w:t xml:space="preserve"> el u</w:t>
      </w:r>
      <w:r w:rsidR="00BD0FC6" w:rsidRPr="00BA14F8">
        <w:rPr>
          <w:b/>
        </w:rPr>
        <w:t>so de las de las tecnologías de la información</w:t>
      </w:r>
      <w:r w:rsidR="00BD0FC6" w:rsidRPr="00BA14F8">
        <w:t xml:space="preserve"> </w:t>
      </w:r>
      <w:r w:rsidR="00BD0FC6" w:rsidRPr="00BA14F8">
        <w:rPr>
          <w:b/>
        </w:rPr>
        <w:t>y las comunicaciones</w:t>
      </w:r>
      <w:r w:rsidR="00BD0FC6" w:rsidRPr="00BA14F8">
        <w:t xml:space="preserve">. </w:t>
      </w:r>
    </w:p>
    <w:p w:rsidR="00BD19F4" w:rsidRDefault="00BD19F4" w:rsidP="00BD0FC6">
      <w:pPr>
        <w:pStyle w:val="Default"/>
        <w:jc w:val="both"/>
      </w:pPr>
    </w:p>
    <w:p w:rsidR="00BD0FC6" w:rsidRPr="00BA14F8" w:rsidRDefault="00BD0FC6" w:rsidP="00BD0FC6">
      <w:pPr>
        <w:pStyle w:val="Default"/>
        <w:jc w:val="both"/>
      </w:pPr>
      <w:r w:rsidRPr="00BA14F8">
        <w:t xml:space="preserve">Mientras duren las medidas adoptadas por el Tribunal Disciplinario de la Federación Nacional de Cafeteros  con ocasión de la emergencia causada por el COVID-19, se atenderán las siguientes disposiciones: </w:t>
      </w:r>
    </w:p>
    <w:p w:rsidR="00BD0FC6" w:rsidRPr="00BA14F8" w:rsidRDefault="00BD0FC6" w:rsidP="00BD0FC6">
      <w:pPr>
        <w:pStyle w:val="Default"/>
        <w:jc w:val="both"/>
      </w:pPr>
    </w:p>
    <w:p w:rsidR="00BD0FC6" w:rsidRPr="00BA14F8" w:rsidRDefault="00BD0FC6" w:rsidP="00BD0FC6">
      <w:pPr>
        <w:pStyle w:val="Default"/>
        <w:jc w:val="both"/>
        <w:rPr>
          <w:rFonts w:eastAsia="Times New Roman"/>
          <w:color w:val="auto"/>
          <w:lang w:val="es-ES" w:eastAsia="es-ES"/>
        </w:rPr>
      </w:pPr>
      <w:r w:rsidRPr="00BA14F8">
        <w:t xml:space="preserve">En la recepción, gestión, trámite, decisión de quejas y denuncias,  tramite de procesos disciplinarios y audiencias, se privilegiará el uso de las tecnologías de la información y las comunicaciones, de preferencia institucionales, en este caso el </w:t>
      </w:r>
      <w:r w:rsidRPr="00BA14F8">
        <w:rPr>
          <w:rFonts w:eastAsia="Times New Roman"/>
          <w:color w:val="auto"/>
          <w:lang w:val="es-ES" w:eastAsia="es-ES"/>
        </w:rPr>
        <w:t xml:space="preserve">del buzón de correo electrónico del Tribunal Disciplinario: </w:t>
      </w:r>
      <w:hyperlink r:id="rId9" w:history="1">
        <w:r w:rsidRPr="00BA14F8">
          <w:rPr>
            <w:rStyle w:val="Hipervnculo"/>
            <w:rFonts w:eastAsia="Times New Roman"/>
            <w:lang w:val="es-ES" w:eastAsia="es-ES"/>
          </w:rPr>
          <w:t>quejas.tribunaldisciplinario@cafedecolombia.com</w:t>
        </w:r>
      </w:hyperlink>
      <w:r w:rsidRPr="00BA14F8">
        <w:rPr>
          <w:rFonts w:eastAsia="Times New Roman"/>
          <w:color w:val="auto"/>
          <w:lang w:val="es-ES" w:eastAsia="es-ES"/>
        </w:rPr>
        <w:t xml:space="preserve"> . </w:t>
      </w:r>
    </w:p>
    <w:p w:rsidR="00BD0FC6" w:rsidRPr="00BA14F8" w:rsidRDefault="00BD0FC6" w:rsidP="00BD0FC6">
      <w:pPr>
        <w:pStyle w:val="Default"/>
        <w:jc w:val="both"/>
      </w:pPr>
    </w:p>
    <w:p w:rsidR="00BD0FC6" w:rsidRPr="00BA14F8" w:rsidRDefault="00BD0FC6" w:rsidP="00BD0FC6">
      <w:pPr>
        <w:pStyle w:val="Default"/>
        <w:jc w:val="both"/>
      </w:pPr>
      <w:r w:rsidRPr="00BA14F8">
        <w:t>Se utilizarán preferencialmente los medios tecnológicos para todas las actuaciones, comunicaciones, notificaciones. Los memoriales y demás comunicaciones podrán ser enviados o recibidos por correo electrónico.</w:t>
      </w:r>
    </w:p>
    <w:p w:rsidR="00BD0FC6" w:rsidRPr="00BA14F8" w:rsidRDefault="00BD0FC6" w:rsidP="00BD0FC6">
      <w:pPr>
        <w:pStyle w:val="Default"/>
        <w:jc w:val="both"/>
      </w:pPr>
    </w:p>
    <w:p w:rsidR="00BD0FC6" w:rsidRPr="00BA14F8" w:rsidRDefault="00BD0FC6" w:rsidP="00BD0FC6">
      <w:pPr>
        <w:pStyle w:val="Default"/>
        <w:jc w:val="both"/>
      </w:pPr>
      <w:r w:rsidRPr="00BA14F8">
        <w:lastRenderedPageBreak/>
        <w:t xml:space="preserve">En la medida de lo posible se usará el formato PDF para los documentos escritos enviados o recibidos por medios electrónicos, por parte de los investigados o de los quejosos y de los emitidos por el Tribunal Disciplinario. </w:t>
      </w:r>
    </w:p>
    <w:p w:rsidR="00BD0FC6" w:rsidRPr="00BA14F8" w:rsidRDefault="00BD0FC6" w:rsidP="00BD0FC6">
      <w:pPr>
        <w:pStyle w:val="Default"/>
        <w:jc w:val="both"/>
      </w:pPr>
    </w:p>
    <w:p w:rsidR="00BD0FC6" w:rsidRPr="00BA14F8" w:rsidRDefault="00BD0FC6" w:rsidP="00BD0FC6">
      <w:pPr>
        <w:pStyle w:val="Default"/>
        <w:jc w:val="both"/>
        <w:rPr>
          <w:rFonts w:eastAsia="Times New Roman"/>
          <w:color w:val="auto"/>
          <w:lang w:val="es-ES" w:eastAsia="es-ES"/>
        </w:rPr>
      </w:pPr>
      <w:r w:rsidRPr="00BA14F8">
        <w:t xml:space="preserve">Las sesiones y audiencias  del Tribunal Disciplinario se podrán realizar de forma no presencial y por lo tanto se podrán efectuar utilizando los medios tecnológicos de forma virtual. </w:t>
      </w:r>
    </w:p>
    <w:p w:rsidR="00BD0FC6" w:rsidRPr="00BA14F8" w:rsidRDefault="00BD0FC6" w:rsidP="00BD0FC6">
      <w:pPr>
        <w:pStyle w:val="Default"/>
        <w:jc w:val="both"/>
        <w:rPr>
          <w:rFonts w:eastAsia="Times New Roman"/>
          <w:color w:val="auto"/>
          <w:lang w:val="es-ES" w:eastAsia="es-ES"/>
        </w:rPr>
      </w:pPr>
    </w:p>
    <w:p w:rsidR="00BD0FC6" w:rsidRDefault="00D64D28" w:rsidP="00D64D28">
      <w:pPr>
        <w:pStyle w:val="Default"/>
        <w:numPr>
          <w:ilvl w:val="0"/>
          <w:numId w:val="47"/>
        </w:numPr>
        <w:jc w:val="both"/>
        <w:rPr>
          <w:rFonts w:eastAsia="Times New Roman"/>
          <w:color w:val="auto"/>
          <w:lang w:val="es-ES" w:eastAsia="es-ES"/>
        </w:rPr>
      </w:pPr>
      <w:r>
        <w:rPr>
          <w:rFonts w:eastAsia="Times New Roman"/>
          <w:b/>
          <w:color w:val="auto"/>
          <w:lang w:val="es-ES" w:eastAsia="es-ES"/>
        </w:rPr>
        <w:t xml:space="preserve">Principalmente se tendrá en cuenta los siguientes aspectos: </w:t>
      </w:r>
    </w:p>
    <w:p w:rsidR="00BD0FC6" w:rsidRPr="00BA14F8" w:rsidRDefault="00BD0FC6" w:rsidP="00BD0FC6">
      <w:pPr>
        <w:pStyle w:val="Default"/>
        <w:jc w:val="both"/>
        <w:rPr>
          <w:rFonts w:eastAsia="Times New Roman"/>
          <w:color w:val="auto"/>
          <w:lang w:val="es-ES" w:eastAsia="es-ES"/>
        </w:rPr>
      </w:pPr>
      <w:bookmarkStart w:id="0" w:name="_GoBack"/>
      <w:bookmarkEnd w:id="0"/>
    </w:p>
    <w:p w:rsidR="00BD0FC6" w:rsidRPr="00BA14F8" w:rsidRDefault="00BD0FC6" w:rsidP="00BD0FC6">
      <w:pPr>
        <w:pStyle w:val="Default"/>
        <w:numPr>
          <w:ilvl w:val="0"/>
          <w:numId w:val="46"/>
        </w:numPr>
        <w:jc w:val="both"/>
      </w:pPr>
      <w:r w:rsidRPr="00BA14F8">
        <w:t>Uso de las tecnologías de la información y las comunicaciones: se utilizarán para todas las actuaciones, audiencias y diligencias. En consecuencia, se permitirá a los sujetos procesales actuar a través de los medios digitales disponibles, evitando exigir y cumplir formalidades presenciales o similares, que no sean estrictamente necesarias.  Las actuaciones no requerirán de firmas manuscritas o digitales, presentaciones personales o autenticaciones adicionales, ni incorporarse o presentarse en medios físicos.</w:t>
      </w:r>
    </w:p>
    <w:p w:rsidR="00BD0FC6" w:rsidRDefault="00BD0FC6" w:rsidP="00BD0FC6">
      <w:pPr>
        <w:pStyle w:val="Default"/>
        <w:jc w:val="both"/>
      </w:pPr>
    </w:p>
    <w:p w:rsidR="00BD0FC6" w:rsidRPr="00BA14F8" w:rsidRDefault="00BD0FC6" w:rsidP="00BD0FC6">
      <w:pPr>
        <w:pStyle w:val="Default"/>
        <w:jc w:val="both"/>
      </w:pPr>
    </w:p>
    <w:p w:rsidR="00BD0FC6" w:rsidRPr="00BA14F8" w:rsidRDefault="00BD0FC6" w:rsidP="00BD0FC6">
      <w:pPr>
        <w:pStyle w:val="Default"/>
        <w:numPr>
          <w:ilvl w:val="0"/>
          <w:numId w:val="46"/>
        </w:numPr>
        <w:jc w:val="both"/>
      </w:pPr>
      <w:r w:rsidRPr="00BA14F8">
        <w:t xml:space="preserve">Deberes de los sujetos procesales: Los sujetos procesales deberán realizar sus actuaciones y asistir a las audiencias y diligencias  por los de medios tecnológicos. </w:t>
      </w:r>
    </w:p>
    <w:p w:rsidR="00BD0FC6" w:rsidRDefault="00BD0FC6" w:rsidP="00BD0FC6">
      <w:pPr>
        <w:pStyle w:val="Default"/>
        <w:jc w:val="both"/>
      </w:pPr>
    </w:p>
    <w:p w:rsidR="00BD0FC6" w:rsidRPr="00BA14F8" w:rsidRDefault="00BD0FC6" w:rsidP="00BD0FC6">
      <w:pPr>
        <w:pStyle w:val="Default"/>
        <w:jc w:val="both"/>
      </w:pPr>
    </w:p>
    <w:p w:rsidR="00BD0FC6" w:rsidRPr="00BA14F8" w:rsidRDefault="00BD0FC6" w:rsidP="00BD0FC6">
      <w:pPr>
        <w:pStyle w:val="Default"/>
        <w:numPr>
          <w:ilvl w:val="0"/>
          <w:numId w:val="46"/>
        </w:numPr>
        <w:jc w:val="both"/>
      </w:pPr>
      <w:r w:rsidRPr="00BA14F8">
        <w:t xml:space="preserve">Audiencias: Las audiencias deberán realizarse utilizando los medios tecnológicos y en ellas deberá permitirse la presencia de todos los sujetos procesales, ya sea de manera virtual o telefónica. </w:t>
      </w:r>
    </w:p>
    <w:p w:rsidR="00BD0FC6" w:rsidRDefault="00BD0FC6" w:rsidP="00BD0FC6">
      <w:pPr>
        <w:pStyle w:val="Default"/>
        <w:jc w:val="both"/>
      </w:pPr>
    </w:p>
    <w:p w:rsidR="00BD0FC6" w:rsidRPr="00BA14F8" w:rsidRDefault="00BD0FC6" w:rsidP="00BD0FC6">
      <w:pPr>
        <w:pStyle w:val="Default"/>
        <w:jc w:val="both"/>
      </w:pPr>
    </w:p>
    <w:p w:rsidR="00BD0FC6" w:rsidRPr="00BA14F8" w:rsidRDefault="00BD0FC6" w:rsidP="00BD0FC6">
      <w:pPr>
        <w:pStyle w:val="Default"/>
        <w:numPr>
          <w:ilvl w:val="0"/>
          <w:numId w:val="46"/>
        </w:numPr>
        <w:jc w:val="both"/>
      </w:pPr>
      <w:r w:rsidRPr="00BA14F8">
        <w:t>Notificaciones personales: Las notificaciones personales también podrán efectuarse  por medio de  mensaje de datos, sin necesidad del envío de previa citación o aviso físico o virtual. Los anexos que deban entregarse para un traslado se enviarán por el mismo medio.</w:t>
      </w:r>
    </w:p>
    <w:p w:rsidR="00BD0FC6" w:rsidRDefault="00BD0FC6" w:rsidP="00BD0FC6">
      <w:pPr>
        <w:pStyle w:val="Default"/>
        <w:jc w:val="both"/>
      </w:pPr>
    </w:p>
    <w:p w:rsidR="00BD0FC6" w:rsidRPr="00BA14F8" w:rsidRDefault="00BD0FC6" w:rsidP="00BD0FC6">
      <w:pPr>
        <w:pStyle w:val="Default"/>
        <w:jc w:val="both"/>
      </w:pPr>
    </w:p>
    <w:p w:rsidR="00BD0FC6" w:rsidRPr="00BA14F8" w:rsidRDefault="00BD0FC6" w:rsidP="00BD0FC6">
      <w:pPr>
        <w:pStyle w:val="Default"/>
        <w:numPr>
          <w:ilvl w:val="0"/>
          <w:numId w:val="46"/>
        </w:numPr>
        <w:jc w:val="both"/>
      </w:pPr>
      <w:r w:rsidRPr="00BA14F8">
        <w:t xml:space="preserve">Comunicaciones, oficios y despachos: Todas las comunicaciones, oficios y despachos con cualquier destinatario, se surtirán por el medio tecnológico disponible. </w:t>
      </w:r>
    </w:p>
    <w:p w:rsidR="00BD0FC6" w:rsidRDefault="00BD0FC6" w:rsidP="00BD0FC6">
      <w:pPr>
        <w:pStyle w:val="Sinespaciado"/>
      </w:pPr>
    </w:p>
    <w:p w:rsidR="00BD0FC6" w:rsidRDefault="00BD0FC6" w:rsidP="00BD0FC6">
      <w:pPr>
        <w:pStyle w:val="Sinespaciado"/>
      </w:pPr>
    </w:p>
    <w:sectPr w:rsidR="00BD0FC6" w:rsidSect="00C418FA">
      <w:headerReference w:type="even" r:id="rId10"/>
      <w:headerReference w:type="default" r:id="rId11"/>
      <w:footerReference w:type="even" r:id="rId12"/>
      <w:footerReference w:type="default" r:id="rId13"/>
      <w:headerReference w:type="first" r:id="rId14"/>
      <w:footerReference w:type="first" r:id="rId15"/>
      <w:pgSz w:w="11907" w:h="18711" w:code="5"/>
      <w:pgMar w:top="2268" w:right="1077"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E74" w:rsidRDefault="00322E74" w:rsidP="00E13F9D">
      <w:pPr>
        <w:spacing w:after="0" w:line="240" w:lineRule="auto"/>
      </w:pPr>
      <w:r>
        <w:separator/>
      </w:r>
    </w:p>
  </w:endnote>
  <w:endnote w:type="continuationSeparator" w:id="0">
    <w:p w:rsidR="00322E74" w:rsidRDefault="00322E74" w:rsidP="00E1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70" w:rsidRDefault="00091C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70" w:rsidRDefault="00091C7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70" w:rsidRDefault="00091C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E74" w:rsidRDefault="00322E74" w:rsidP="00E13F9D">
      <w:pPr>
        <w:spacing w:after="0" w:line="240" w:lineRule="auto"/>
      </w:pPr>
      <w:r>
        <w:separator/>
      </w:r>
    </w:p>
  </w:footnote>
  <w:footnote w:type="continuationSeparator" w:id="0">
    <w:p w:rsidR="00322E74" w:rsidRDefault="00322E74" w:rsidP="00E13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70" w:rsidRDefault="00091C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70" w:rsidRPr="00E13F9D" w:rsidRDefault="00091C70" w:rsidP="00E13F9D">
    <w:pPr>
      <w:pStyle w:val="Encabezado"/>
    </w:pPr>
    <w:r>
      <w:rPr>
        <w:noProof/>
        <w:lang w:eastAsia="es-CO"/>
      </w:rPr>
      <w:drawing>
        <wp:anchor distT="0" distB="0" distL="114300" distR="114300" simplePos="0" relativeHeight="251657216" behindDoc="1" locked="0" layoutInCell="1" allowOverlap="1" wp14:anchorId="4184E393" wp14:editId="221B4CEE">
          <wp:simplePos x="0" y="0"/>
          <wp:positionH relativeFrom="margin">
            <wp:posOffset>-1169670</wp:posOffset>
          </wp:positionH>
          <wp:positionV relativeFrom="margin">
            <wp:posOffset>-1439487</wp:posOffset>
          </wp:positionV>
          <wp:extent cx="7513461" cy="12380018"/>
          <wp:effectExtent l="0" t="0" r="0" b="2540"/>
          <wp:wrapNone/>
          <wp:docPr id="15" name="Imagen 15" descr="Final%20Manual%20de%20Imagen/Papelería/Membretes/Membrete%20Tribunal%20Ofi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20Manual%20de%20Imagen/Papelería/Membretes/Membrete%20Tribunal%20Ofic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461" cy="1238001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70" w:rsidRDefault="00091C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92BACC"/>
    <w:lvl w:ilvl="0">
      <w:numFmt w:val="bullet"/>
      <w:lvlText w:val="*"/>
      <w:lvlJc w:val="left"/>
    </w:lvl>
  </w:abstractNum>
  <w:abstractNum w:abstractNumId="1">
    <w:nsid w:val="066F73F6"/>
    <w:multiLevelType w:val="hybridMultilevel"/>
    <w:tmpl w:val="F710B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F629E4"/>
    <w:multiLevelType w:val="multilevel"/>
    <w:tmpl w:val="781C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593C9F"/>
    <w:multiLevelType w:val="hybridMultilevel"/>
    <w:tmpl w:val="A3847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CA01A07"/>
    <w:multiLevelType w:val="hybridMultilevel"/>
    <w:tmpl w:val="E318CF8A"/>
    <w:lvl w:ilvl="0" w:tplc="5F6039E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E83347"/>
    <w:multiLevelType w:val="hybridMultilevel"/>
    <w:tmpl w:val="06D0D018"/>
    <w:lvl w:ilvl="0" w:tplc="D22C9A3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DF640A0"/>
    <w:multiLevelType w:val="hybridMultilevel"/>
    <w:tmpl w:val="8A066930"/>
    <w:lvl w:ilvl="0" w:tplc="2040AD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5E11382"/>
    <w:multiLevelType w:val="multilevel"/>
    <w:tmpl w:val="19E0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071C72"/>
    <w:multiLevelType w:val="hybridMultilevel"/>
    <w:tmpl w:val="519C1E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8261666"/>
    <w:multiLevelType w:val="hybridMultilevel"/>
    <w:tmpl w:val="05863E32"/>
    <w:lvl w:ilvl="0" w:tplc="240A000B">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9C60B0"/>
    <w:multiLevelType w:val="hybridMultilevel"/>
    <w:tmpl w:val="13AE4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38D21F1"/>
    <w:multiLevelType w:val="hybridMultilevel"/>
    <w:tmpl w:val="3C26EBDC"/>
    <w:lvl w:ilvl="0" w:tplc="1DB03E1E">
      <w:start w:val="1"/>
      <w:numFmt w:val="lowerLetter"/>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5264F5B"/>
    <w:multiLevelType w:val="hybridMultilevel"/>
    <w:tmpl w:val="59081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8409BC"/>
    <w:multiLevelType w:val="hybridMultilevel"/>
    <w:tmpl w:val="26B0BB20"/>
    <w:lvl w:ilvl="0" w:tplc="656C41E8">
      <w:start w:val="1"/>
      <w:numFmt w:val="bullet"/>
      <w:lvlText w:val="-"/>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98EBC8">
      <w:start w:val="1"/>
      <w:numFmt w:val="bullet"/>
      <w:lvlText w:val="o"/>
      <w:lvlJc w:val="left"/>
      <w:pPr>
        <w:ind w:left="1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140AC8">
      <w:start w:val="1"/>
      <w:numFmt w:val="bullet"/>
      <w:lvlText w:val="▪"/>
      <w:lvlJc w:val="left"/>
      <w:pPr>
        <w:ind w:left="2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ACC24E">
      <w:start w:val="1"/>
      <w:numFmt w:val="bullet"/>
      <w:lvlText w:val="•"/>
      <w:lvlJc w:val="left"/>
      <w:pPr>
        <w:ind w:left="3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30A9CC">
      <w:start w:val="1"/>
      <w:numFmt w:val="bullet"/>
      <w:lvlText w:val="o"/>
      <w:lvlJc w:val="left"/>
      <w:pPr>
        <w:ind w:left="3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620058">
      <w:start w:val="1"/>
      <w:numFmt w:val="bullet"/>
      <w:lvlText w:val="▪"/>
      <w:lvlJc w:val="left"/>
      <w:pPr>
        <w:ind w:left="4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F2E7E4">
      <w:start w:val="1"/>
      <w:numFmt w:val="bullet"/>
      <w:lvlText w:val="•"/>
      <w:lvlJc w:val="left"/>
      <w:pPr>
        <w:ind w:left="5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8EF046">
      <w:start w:val="1"/>
      <w:numFmt w:val="bullet"/>
      <w:lvlText w:val="o"/>
      <w:lvlJc w:val="left"/>
      <w:pPr>
        <w:ind w:left="6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3AC4B8">
      <w:start w:val="1"/>
      <w:numFmt w:val="bullet"/>
      <w:lvlText w:val="▪"/>
      <w:lvlJc w:val="left"/>
      <w:pPr>
        <w:ind w:left="6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2D79488C"/>
    <w:multiLevelType w:val="hybridMultilevel"/>
    <w:tmpl w:val="DC6EF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5B2732"/>
    <w:multiLevelType w:val="hybridMultilevel"/>
    <w:tmpl w:val="E492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E72114D"/>
    <w:multiLevelType w:val="hybridMultilevel"/>
    <w:tmpl w:val="B8727FB6"/>
    <w:lvl w:ilvl="0" w:tplc="656C41E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2C15424"/>
    <w:multiLevelType w:val="multilevel"/>
    <w:tmpl w:val="819C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7E13C2"/>
    <w:multiLevelType w:val="hybridMultilevel"/>
    <w:tmpl w:val="41D62F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3B21BC"/>
    <w:multiLevelType w:val="hybridMultilevel"/>
    <w:tmpl w:val="D5A23B72"/>
    <w:lvl w:ilvl="0" w:tplc="F6908A54">
      <w:start w:val="1"/>
      <w:numFmt w:val="decimal"/>
      <w:lvlText w:val="%1."/>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4724418">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F2AC88A">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44069C6">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A96238E">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5A23E54">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6488A0A">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7AC0350">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A1825CA">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nsid w:val="37DF298C"/>
    <w:multiLevelType w:val="hybridMultilevel"/>
    <w:tmpl w:val="3B2EA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EFD42E1"/>
    <w:multiLevelType w:val="multilevel"/>
    <w:tmpl w:val="06541122"/>
    <w:lvl w:ilvl="0">
      <w:start w:val="1"/>
      <w:numFmt w:val="decimal"/>
      <w:lvlText w:val="%1."/>
      <w:lvlJc w:val="left"/>
      <w:pPr>
        <w:ind w:left="720" w:hanging="360"/>
      </w:pPr>
      <w:rPr>
        <w:rFonts w:hint="default"/>
      </w:rPr>
    </w:lvl>
    <w:lvl w:ilvl="1">
      <w:numFmt w:val="bullet"/>
      <w:lvlText w:val="-"/>
      <w:lvlJc w:val="left"/>
      <w:pPr>
        <w:ind w:left="765" w:hanging="405"/>
      </w:pPr>
      <w:rPr>
        <w:rFonts w:ascii="Helvetica" w:eastAsia="Calibri" w:hAnsi="Helvetica" w:cs="Times New Roman"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Helvetica" w:eastAsia="Calibri" w:hAnsi="Helvetica"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FFC62B5"/>
    <w:multiLevelType w:val="hybridMultilevel"/>
    <w:tmpl w:val="FE2C9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7107C83"/>
    <w:multiLevelType w:val="multilevel"/>
    <w:tmpl w:val="05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3E60F5"/>
    <w:multiLevelType w:val="hybridMultilevel"/>
    <w:tmpl w:val="C818E4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8CC0A97"/>
    <w:multiLevelType w:val="hybridMultilevel"/>
    <w:tmpl w:val="CEDC4ECE"/>
    <w:lvl w:ilvl="0" w:tplc="053060B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91B4D93"/>
    <w:multiLevelType w:val="hybridMultilevel"/>
    <w:tmpl w:val="AE488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BCC1912"/>
    <w:multiLevelType w:val="hybridMultilevel"/>
    <w:tmpl w:val="551226B8"/>
    <w:lvl w:ilvl="0" w:tplc="007A884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28862F8"/>
    <w:multiLevelType w:val="hybridMultilevel"/>
    <w:tmpl w:val="0BD2EC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583E12FD"/>
    <w:multiLevelType w:val="multilevel"/>
    <w:tmpl w:val="2C2A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2863E7"/>
    <w:multiLevelType w:val="hybridMultilevel"/>
    <w:tmpl w:val="6944E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1302783"/>
    <w:multiLevelType w:val="hybridMultilevel"/>
    <w:tmpl w:val="0F4057A6"/>
    <w:lvl w:ilvl="0" w:tplc="340AD4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42F240F"/>
    <w:multiLevelType w:val="hybridMultilevel"/>
    <w:tmpl w:val="9A345376"/>
    <w:lvl w:ilvl="0" w:tplc="C49E61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6B756D2"/>
    <w:multiLevelType w:val="hybridMultilevel"/>
    <w:tmpl w:val="DDA0D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AAD3CBB"/>
    <w:multiLevelType w:val="hybridMultilevel"/>
    <w:tmpl w:val="305CC9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C1945E5"/>
    <w:multiLevelType w:val="hybridMultilevel"/>
    <w:tmpl w:val="2AE062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C9B5029"/>
    <w:multiLevelType w:val="hybridMultilevel"/>
    <w:tmpl w:val="D31A2CC0"/>
    <w:lvl w:ilvl="0" w:tplc="656C41E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CE1424B"/>
    <w:multiLevelType w:val="hybridMultilevel"/>
    <w:tmpl w:val="F8B6E870"/>
    <w:lvl w:ilvl="0" w:tplc="656C41E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04F44D4"/>
    <w:multiLevelType w:val="hybridMultilevel"/>
    <w:tmpl w:val="0EBA4658"/>
    <w:lvl w:ilvl="0" w:tplc="14764FC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3C63C73"/>
    <w:multiLevelType w:val="hybridMultilevel"/>
    <w:tmpl w:val="8A08B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6EE6A33"/>
    <w:multiLevelType w:val="hybridMultilevel"/>
    <w:tmpl w:val="2EA256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E96435"/>
    <w:multiLevelType w:val="hybridMultilevel"/>
    <w:tmpl w:val="210E6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9F909F2"/>
    <w:multiLevelType w:val="hybridMultilevel"/>
    <w:tmpl w:val="8C3419A8"/>
    <w:lvl w:ilvl="0" w:tplc="0C0A0017">
      <w:start w:val="1"/>
      <w:numFmt w:val="lowerLetter"/>
      <w:lvlText w:val="%1)"/>
      <w:lvlJc w:val="left"/>
      <w:pPr>
        <w:tabs>
          <w:tab w:val="num" w:pos="1229"/>
        </w:tabs>
        <w:ind w:left="1229" w:hanging="360"/>
      </w:pPr>
      <w:rPr>
        <w:rFonts w:hint="default"/>
        <w:b/>
      </w:rPr>
    </w:lvl>
    <w:lvl w:ilvl="1" w:tplc="A800A264">
      <w:start w:val="1"/>
      <w:numFmt w:val="decimal"/>
      <w:lvlText w:val="%2."/>
      <w:lvlJc w:val="left"/>
      <w:pPr>
        <w:tabs>
          <w:tab w:val="num" w:pos="1440"/>
        </w:tabs>
        <w:ind w:left="1440" w:hanging="360"/>
      </w:pPr>
      <w:rPr>
        <w:rFonts w:ascii="Arial" w:eastAsia="Times New Roman" w:hAnsi="Arial" w:cs="Arial"/>
        <w:b/>
      </w:rPr>
    </w:lvl>
    <w:lvl w:ilvl="2" w:tplc="8DFEEE2C">
      <w:start w:val="1"/>
      <w:numFmt w:val="lowerRoman"/>
      <w:lvlText w:val="%3."/>
      <w:lvlJc w:val="right"/>
      <w:pPr>
        <w:tabs>
          <w:tab w:val="num" w:pos="2160"/>
        </w:tabs>
        <w:ind w:left="2160" w:hanging="18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CDC4939"/>
    <w:multiLevelType w:val="multilevel"/>
    <w:tmpl w:val="94E4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D0215F6"/>
    <w:multiLevelType w:val="hybridMultilevel"/>
    <w:tmpl w:val="EC46B8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DAA3C0A"/>
    <w:multiLevelType w:val="hybridMultilevel"/>
    <w:tmpl w:val="781406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E392914"/>
    <w:multiLevelType w:val="multilevel"/>
    <w:tmpl w:val="3F562B04"/>
    <w:lvl w:ilvl="0">
      <w:start w:val="9"/>
      <w:numFmt w:val="decimal"/>
      <w:lvlText w:val="%1."/>
      <w:lvlJc w:val="left"/>
      <w:pPr>
        <w:ind w:left="390" w:hanging="39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2"/>
  </w:num>
  <w:num w:numId="2">
    <w:abstractNumId w:val="33"/>
  </w:num>
  <w:num w:numId="3">
    <w:abstractNumId w:val="1"/>
  </w:num>
  <w:num w:numId="4">
    <w:abstractNumId w:val="31"/>
  </w:num>
  <w:num w:numId="5">
    <w:abstractNumId w:val="20"/>
  </w:num>
  <w:num w:numId="6">
    <w:abstractNumId w:val="3"/>
  </w:num>
  <w:num w:numId="7">
    <w:abstractNumId w:val="12"/>
  </w:num>
  <w:num w:numId="8">
    <w:abstractNumId w:val="4"/>
  </w:num>
  <w:num w:numId="9">
    <w:abstractNumId w:val="30"/>
  </w:num>
  <w:num w:numId="10">
    <w:abstractNumId w:val="38"/>
  </w:num>
  <w:num w:numId="11">
    <w:abstractNumId w:val="21"/>
  </w:num>
  <w:num w:numId="12">
    <w:abstractNumId w:val="14"/>
  </w:num>
  <w:num w:numId="13">
    <w:abstractNumId w:val="34"/>
  </w:num>
  <w:num w:numId="14">
    <w:abstractNumId w:val="41"/>
  </w:num>
  <w:num w:numId="15">
    <w:abstractNumId w:val="35"/>
  </w:num>
  <w:num w:numId="16">
    <w:abstractNumId w:val="10"/>
  </w:num>
  <w:num w:numId="17">
    <w:abstractNumId w:val="6"/>
  </w:num>
  <w:num w:numId="18">
    <w:abstractNumId w:val="25"/>
  </w:num>
  <w:num w:numId="19">
    <w:abstractNumId w:val="32"/>
  </w:num>
  <w:num w:numId="20">
    <w:abstractNumId w:val="44"/>
  </w:num>
  <w:num w:numId="21">
    <w:abstractNumId w:val="11"/>
  </w:num>
  <w:num w:numId="22">
    <w:abstractNumId w:val="46"/>
  </w:num>
  <w:num w:numId="23">
    <w:abstractNumId w:val="0"/>
    <w:lvlOverride w:ilvl="0">
      <w:lvl w:ilvl="0">
        <w:numFmt w:val="bullet"/>
        <w:lvlText w:val=""/>
        <w:legacy w:legacy="1" w:legacySpace="0" w:legacyIndent="0"/>
        <w:lvlJc w:val="left"/>
        <w:rPr>
          <w:rFonts w:ascii="Symbol" w:hAnsi="Symbol" w:hint="default"/>
          <w:sz w:val="22"/>
        </w:rPr>
      </w:lvl>
    </w:lvlOverride>
  </w:num>
  <w:num w:numId="24">
    <w:abstractNumId w:val="28"/>
  </w:num>
  <w:num w:numId="25">
    <w:abstractNumId w:val="5"/>
  </w:num>
  <w:num w:numId="26">
    <w:abstractNumId w:val="40"/>
  </w:num>
  <w:num w:numId="27">
    <w:abstractNumId w:val="13"/>
  </w:num>
  <w:num w:numId="28">
    <w:abstractNumId w:val="36"/>
  </w:num>
  <w:num w:numId="29">
    <w:abstractNumId w:val="37"/>
  </w:num>
  <w:num w:numId="30">
    <w:abstractNumId w:val="19"/>
  </w:num>
  <w:num w:numId="31">
    <w:abstractNumId w:val="16"/>
  </w:num>
  <w:num w:numId="32">
    <w:abstractNumId w:val="9"/>
  </w:num>
  <w:num w:numId="33">
    <w:abstractNumId w:val="18"/>
  </w:num>
  <w:num w:numId="34">
    <w:abstractNumId w:val="8"/>
  </w:num>
  <w:num w:numId="35">
    <w:abstractNumId w:val="22"/>
  </w:num>
  <w:num w:numId="36">
    <w:abstractNumId w:val="24"/>
  </w:num>
  <w:num w:numId="37">
    <w:abstractNumId w:val="45"/>
  </w:num>
  <w:num w:numId="38">
    <w:abstractNumId w:val="26"/>
  </w:num>
  <w:num w:numId="39">
    <w:abstractNumId w:val="39"/>
  </w:num>
  <w:num w:numId="40">
    <w:abstractNumId w:val="23"/>
  </w:num>
  <w:num w:numId="41">
    <w:abstractNumId w:val="17"/>
  </w:num>
  <w:num w:numId="42">
    <w:abstractNumId w:val="7"/>
  </w:num>
  <w:num w:numId="43">
    <w:abstractNumId w:val="2"/>
  </w:num>
  <w:num w:numId="44">
    <w:abstractNumId w:val="29"/>
  </w:num>
  <w:num w:numId="45">
    <w:abstractNumId w:val="43"/>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05"/>
    <w:rsid w:val="000036DA"/>
    <w:rsid w:val="000113DC"/>
    <w:rsid w:val="00016A18"/>
    <w:rsid w:val="00023075"/>
    <w:rsid w:val="000244AD"/>
    <w:rsid w:val="000267EE"/>
    <w:rsid w:val="000323D4"/>
    <w:rsid w:val="0003361A"/>
    <w:rsid w:val="0003399C"/>
    <w:rsid w:val="00041C47"/>
    <w:rsid w:val="00041FB6"/>
    <w:rsid w:val="00051E4D"/>
    <w:rsid w:val="00052AA9"/>
    <w:rsid w:val="000565EF"/>
    <w:rsid w:val="00060977"/>
    <w:rsid w:val="000609F1"/>
    <w:rsid w:val="00065BB9"/>
    <w:rsid w:val="00067D15"/>
    <w:rsid w:val="000712FC"/>
    <w:rsid w:val="00074286"/>
    <w:rsid w:val="00076407"/>
    <w:rsid w:val="00083335"/>
    <w:rsid w:val="0008583D"/>
    <w:rsid w:val="00091C70"/>
    <w:rsid w:val="000A609F"/>
    <w:rsid w:val="000B6A26"/>
    <w:rsid w:val="000B75FA"/>
    <w:rsid w:val="000D1D97"/>
    <w:rsid w:val="000E0649"/>
    <w:rsid w:val="000E17F0"/>
    <w:rsid w:val="000E5B16"/>
    <w:rsid w:val="00102632"/>
    <w:rsid w:val="0011180C"/>
    <w:rsid w:val="001128A5"/>
    <w:rsid w:val="00113E4F"/>
    <w:rsid w:val="00115939"/>
    <w:rsid w:val="00115C48"/>
    <w:rsid w:val="00121E8E"/>
    <w:rsid w:val="00125DF3"/>
    <w:rsid w:val="00130544"/>
    <w:rsid w:val="0013293E"/>
    <w:rsid w:val="00133525"/>
    <w:rsid w:val="001416B4"/>
    <w:rsid w:val="001434A5"/>
    <w:rsid w:val="00151E79"/>
    <w:rsid w:val="00153096"/>
    <w:rsid w:val="00161E33"/>
    <w:rsid w:val="00167426"/>
    <w:rsid w:val="00170119"/>
    <w:rsid w:val="001906ED"/>
    <w:rsid w:val="00192205"/>
    <w:rsid w:val="001931BF"/>
    <w:rsid w:val="001A5C20"/>
    <w:rsid w:val="001A7C94"/>
    <w:rsid w:val="001B0A44"/>
    <w:rsid w:val="001B0BB2"/>
    <w:rsid w:val="001B529B"/>
    <w:rsid w:val="001C4481"/>
    <w:rsid w:val="001D3480"/>
    <w:rsid w:val="001D7E50"/>
    <w:rsid w:val="001E2FA9"/>
    <w:rsid w:val="001E589E"/>
    <w:rsid w:val="001E7F2A"/>
    <w:rsid w:val="001F21CC"/>
    <w:rsid w:val="001F670C"/>
    <w:rsid w:val="002034E7"/>
    <w:rsid w:val="00207BB6"/>
    <w:rsid w:val="00211B9C"/>
    <w:rsid w:val="0021290B"/>
    <w:rsid w:val="002130B0"/>
    <w:rsid w:val="002200F6"/>
    <w:rsid w:val="002220C2"/>
    <w:rsid w:val="00226ED2"/>
    <w:rsid w:val="002326BA"/>
    <w:rsid w:val="00232D51"/>
    <w:rsid w:val="00237D52"/>
    <w:rsid w:val="002437D0"/>
    <w:rsid w:val="00247A8A"/>
    <w:rsid w:val="00252852"/>
    <w:rsid w:val="002532CD"/>
    <w:rsid w:val="00254801"/>
    <w:rsid w:val="002643B0"/>
    <w:rsid w:val="00280BE1"/>
    <w:rsid w:val="002924DB"/>
    <w:rsid w:val="00296E8B"/>
    <w:rsid w:val="002A26B9"/>
    <w:rsid w:val="002A4CB6"/>
    <w:rsid w:val="002B368D"/>
    <w:rsid w:val="002B36CF"/>
    <w:rsid w:val="002C156A"/>
    <w:rsid w:val="002D109A"/>
    <w:rsid w:val="002D2E51"/>
    <w:rsid w:val="002D74FB"/>
    <w:rsid w:val="002E18B0"/>
    <w:rsid w:val="002F0357"/>
    <w:rsid w:val="002F7561"/>
    <w:rsid w:val="003010C9"/>
    <w:rsid w:val="0030455E"/>
    <w:rsid w:val="00315E53"/>
    <w:rsid w:val="003208DF"/>
    <w:rsid w:val="00322E74"/>
    <w:rsid w:val="00323D39"/>
    <w:rsid w:val="0033578A"/>
    <w:rsid w:val="00340C02"/>
    <w:rsid w:val="003479EB"/>
    <w:rsid w:val="00354721"/>
    <w:rsid w:val="00355302"/>
    <w:rsid w:val="003661CB"/>
    <w:rsid w:val="003736BF"/>
    <w:rsid w:val="00376C6D"/>
    <w:rsid w:val="00376EB6"/>
    <w:rsid w:val="00382C4C"/>
    <w:rsid w:val="00385B48"/>
    <w:rsid w:val="00390A39"/>
    <w:rsid w:val="00395726"/>
    <w:rsid w:val="003A5379"/>
    <w:rsid w:val="003B27D9"/>
    <w:rsid w:val="003C16A9"/>
    <w:rsid w:val="003C2D42"/>
    <w:rsid w:val="003C4271"/>
    <w:rsid w:val="003C56D1"/>
    <w:rsid w:val="003C5E5B"/>
    <w:rsid w:val="003C7E18"/>
    <w:rsid w:val="003D25B4"/>
    <w:rsid w:val="003D2907"/>
    <w:rsid w:val="003D3FAC"/>
    <w:rsid w:val="003D60B2"/>
    <w:rsid w:val="003D69B3"/>
    <w:rsid w:val="003E0448"/>
    <w:rsid w:val="003E1688"/>
    <w:rsid w:val="003E17E4"/>
    <w:rsid w:val="003E3370"/>
    <w:rsid w:val="003E4439"/>
    <w:rsid w:val="003E6A70"/>
    <w:rsid w:val="003F2ADB"/>
    <w:rsid w:val="003F66FD"/>
    <w:rsid w:val="003F6FCA"/>
    <w:rsid w:val="00400A75"/>
    <w:rsid w:val="004101B8"/>
    <w:rsid w:val="00411626"/>
    <w:rsid w:val="00412B46"/>
    <w:rsid w:val="00421FB1"/>
    <w:rsid w:val="00432A9D"/>
    <w:rsid w:val="00433782"/>
    <w:rsid w:val="00447F6E"/>
    <w:rsid w:val="00457422"/>
    <w:rsid w:val="0047001B"/>
    <w:rsid w:val="00475022"/>
    <w:rsid w:val="0047530A"/>
    <w:rsid w:val="00476CE6"/>
    <w:rsid w:val="0048407B"/>
    <w:rsid w:val="00491D39"/>
    <w:rsid w:val="00491E20"/>
    <w:rsid w:val="00492306"/>
    <w:rsid w:val="00494944"/>
    <w:rsid w:val="004A0064"/>
    <w:rsid w:val="004A0993"/>
    <w:rsid w:val="004A78CB"/>
    <w:rsid w:val="004A79D2"/>
    <w:rsid w:val="004B346C"/>
    <w:rsid w:val="004B5AA1"/>
    <w:rsid w:val="004B6084"/>
    <w:rsid w:val="004C3CF9"/>
    <w:rsid w:val="004C4A84"/>
    <w:rsid w:val="004D1C82"/>
    <w:rsid w:val="004D336D"/>
    <w:rsid w:val="004E49D2"/>
    <w:rsid w:val="004F1C7F"/>
    <w:rsid w:val="004F68E0"/>
    <w:rsid w:val="00501869"/>
    <w:rsid w:val="00513D61"/>
    <w:rsid w:val="00520627"/>
    <w:rsid w:val="00520695"/>
    <w:rsid w:val="00522126"/>
    <w:rsid w:val="00525C85"/>
    <w:rsid w:val="00531651"/>
    <w:rsid w:val="00534845"/>
    <w:rsid w:val="0054088E"/>
    <w:rsid w:val="00543A94"/>
    <w:rsid w:val="005455AD"/>
    <w:rsid w:val="00550BD1"/>
    <w:rsid w:val="00555628"/>
    <w:rsid w:val="0056046A"/>
    <w:rsid w:val="00564F04"/>
    <w:rsid w:val="00565232"/>
    <w:rsid w:val="005670A5"/>
    <w:rsid w:val="00575BF8"/>
    <w:rsid w:val="00580DEA"/>
    <w:rsid w:val="0058313C"/>
    <w:rsid w:val="00584529"/>
    <w:rsid w:val="0058491A"/>
    <w:rsid w:val="00584BE9"/>
    <w:rsid w:val="0058623D"/>
    <w:rsid w:val="0058691A"/>
    <w:rsid w:val="00596093"/>
    <w:rsid w:val="005A4040"/>
    <w:rsid w:val="005A55A2"/>
    <w:rsid w:val="005A7A11"/>
    <w:rsid w:val="005B3ADA"/>
    <w:rsid w:val="005B6A64"/>
    <w:rsid w:val="005B7597"/>
    <w:rsid w:val="005C36B1"/>
    <w:rsid w:val="005D2E40"/>
    <w:rsid w:val="005E2D4C"/>
    <w:rsid w:val="005E2E35"/>
    <w:rsid w:val="005F03AF"/>
    <w:rsid w:val="005F0B0B"/>
    <w:rsid w:val="00604A3C"/>
    <w:rsid w:val="00604FED"/>
    <w:rsid w:val="00607ED6"/>
    <w:rsid w:val="006102D3"/>
    <w:rsid w:val="00610771"/>
    <w:rsid w:val="00610811"/>
    <w:rsid w:val="006157EB"/>
    <w:rsid w:val="0062298A"/>
    <w:rsid w:val="0062300F"/>
    <w:rsid w:val="00624E58"/>
    <w:rsid w:val="00625FC6"/>
    <w:rsid w:val="00632976"/>
    <w:rsid w:val="00633D93"/>
    <w:rsid w:val="00637E75"/>
    <w:rsid w:val="0065002F"/>
    <w:rsid w:val="0065057F"/>
    <w:rsid w:val="00654F9B"/>
    <w:rsid w:val="0066311B"/>
    <w:rsid w:val="00663FBB"/>
    <w:rsid w:val="00685B56"/>
    <w:rsid w:val="006870B5"/>
    <w:rsid w:val="006A2407"/>
    <w:rsid w:val="006A54A3"/>
    <w:rsid w:val="006B0104"/>
    <w:rsid w:val="006B45D0"/>
    <w:rsid w:val="006B64E1"/>
    <w:rsid w:val="006B6984"/>
    <w:rsid w:val="006C3D52"/>
    <w:rsid w:val="006C68C2"/>
    <w:rsid w:val="006D4B15"/>
    <w:rsid w:val="006E03DE"/>
    <w:rsid w:val="006E26F6"/>
    <w:rsid w:val="006E3C7F"/>
    <w:rsid w:val="006F2C69"/>
    <w:rsid w:val="006F4E1D"/>
    <w:rsid w:val="007011DF"/>
    <w:rsid w:val="0070566E"/>
    <w:rsid w:val="00707C72"/>
    <w:rsid w:val="00716DFC"/>
    <w:rsid w:val="00734443"/>
    <w:rsid w:val="007360D3"/>
    <w:rsid w:val="00750A68"/>
    <w:rsid w:val="00751375"/>
    <w:rsid w:val="007569C3"/>
    <w:rsid w:val="00757FD2"/>
    <w:rsid w:val="00775E89"/>
    <w:rsid w:val="007833F3"/>
    <w:rsid w:val="00791E97"/>
    <w:rsid w:val="00797973"/>
    <w:rsid w:val="00797EC5"/>
    <w:rsid w:val="007A0334"/>
    <w:rsid w:val="007A3228"/>
    <w:rsid w:val="007A7EFD"/>
    <w:rsid w:val="007A7FF8"/>
    <w:rsid w:val="007B15CC"/>
    <w:rsid w:val="007B1BC0"/>
    <w:rsid w:val="007B5DB2"/>
    <w:rsid w:val="007B6C23"/>
    <w:rsid w:val="007C0256"/>
    <w:rsid w:val="007C0992"/>
    <w:rsid w:val="007C13EF"/>
    <w:rsid w:val="007C1E53"/>
    <w:rsid w:val="007C2103"/>
    <w:rsid w:val="007C212D"/>
    <w:rsid w:val="007C2AE2"/>
    <w:rsid w:val="007C4916"/>
    <w:rsid w:val="007C76F9"/>
    <w:rsid w:val="007D2585"/>
    <w:rsid w:val="007D48B5"/>
    <w:rsid w:val="007E12A7"/>
    <w:rsid w:val="007E4C1B"/>
    <w:rsid w:val="007E5966"/>
    <w:rsid w:val="007E5BD8"/>
    <w:rsid w:val="007E6575"/>
    <w:rsid w:val="007F25BE"/>
    <w:rsid w:val="007F2900"/>
    <w:rsid w:val="007F6073"/>
    <w:rsid w:val="00805E70"/>
    <w:rsid w:val="00812747"/>
    <w:rsid w:val="00813CFE"/>
    <w:rsid w:val="0081693A"/>
    <w:rsid w:val="008217BC"/>
    <w:rsid w:val="0082262F"/>
    <w:rsid w:val="00844229"/>
    <w:rsid w:val="0084747F"/>
    <w:rsid w:val="00847D3A"/>
    <w:rsid w:val="008604A8"/>
    <w:rsid w:val="008644FB"/>
    <w:rsid w:val="00871F87"/>
    <w:rsid w:val="00873731"/>
    <w:rsid w:val="0087731B"/>
    <w:rsid w:val="00881B53"/>
    <w:rsid w:val="008913CF"/>
    <w:rsid w:val="00891C45"/>
    <w:rsid w:val="00892E9A"/>
    <w:rsid w:val="008936B3"/>
    <w:rsid w:val="00894445"/>
    <w:rsid w:val="00894DFB"/>
    <w:rsid w:val="0089640D"/>
    <w:rsid w:val="00896DC2"/>
    <w:rsid w:val="00897B36"/>
    <w:rsid w:val="008A1B99"/>
    <w:rsid w:val="008A1D58"/>
    <w:rsid w:val="008B1D11"/>
    <w:rsid w:val="008B2443"/>
    <w:rsid w:val="008B3839"/>
    <w:rsid w:val="008B4953"/>
    <w:rsid w:val="008C22ED"/>
    <w:rsid w:val="008C2C69"/>
    <w:rsid w:val="008D63FD"/>
    <w:rsid w:val="008D6944"/>
    <w:rsid w:val="008D7498"/>
    <w:rsid w:val="008E1D11"/>
    <w:rsid w:val="008E620A"/>
    <w:rsid w:val="0090204D"/>
    <w:rsid w:val="0091462A"/>
    <w:rsid w:val="0091575A"/>
    <w:rsid w:val="00917F1B"/>
    <w:rsid w:val="00930D42"/>
    <w:rsid w:val="00931C1C"/>
    <w:rsid w:val="00931F3D"/>
    <w:rsid w:val="00934A3C"/>
    <w:rsid w:val="0095349C"/>
    <w:rsid w:val="009540E6"/>
    <w:rsid w:val="00954313"/>
    <w:rsid w:val="00955E84"/>
    <w:rsid w:val="00974EE8"/>
    <w:rsid w:val="00975C5A"/>
    <w:rsid w:val="0098553C"/>
    <w:rsid w:val="00991EB6"/>
    <w:rsid w:val="009926D2"/>
    <w:rsid w:val="00992CCE"/>
    <w:rsid w:val="00996DC8"/>
    <w:rsid w:val="009A113C"/>
    <w:rsid w:val="009A4B44"/>
    <w:rsid w:val="009A724F"/>
    <w:rsid w:val="009C0A90"/>
    <w:rsid w:val="009C5CDD"/>
    <w:rsid w:val="009D0C94"/>
    <w:rsid w:val="009D1F4D"/>
    <w:rsid w:val="009D4767"/>
    <w:rsid w:val="009E4D0A"/>
    <w:rsid w:val="009F7C92"/>
    <w:rsid w:val="00A102E4"/>
    <w:rsid w:val="00A1660E"/>
    <w:rsid w:val="00A27C77"/>
    <w:rsid w:val="00A30DFA"/>
    <w:rsid w:val="00A3596B"/>
    <w:rsid w:val="00A42184"/>
    <w:rsid w:val="00A44A75"/>
    <w:rsid w:val="00A44C49"/>
    <w:rsid w:val="00A4715E"/>
    <w:rsid w:val="00A47295"/>
    <w:rsid w:val="00A501C7"/>
    <w:rsid w:val="00A530F5"/>
    <w:rsid w:val="00A5472A"/>
    <w:rsid w:val="00A55A2E"/>
    <w:rsid w:val="00A55AB6"/>
    <w:rsid w:val="00A55ABE"/>
    <w:rsid w:val="00A67C19"/>
    <w:rsid w:val="00A739A1"/>
    <w:rsid w:val="00A76B93"/>
    <w:rsid w:val="00A8060C"/>
    <w:rsid w:val="00A83527"/>
    <w:rsid w:val="00A8421D"/>
    <w:rsid w:val="00A84D2E"/>
    <w:rsid w:val="00AA2624"/>
    <w:rsid w:val="00AA30D6"/>
    <w:rsid w:val="00AA5B5B"/>
    <w:rsid w:val="00AA5E29"/>
    <w:rsid w:val="00AB5D83"/>
    <w:rsid w:val="00AC1BBB"/>
    <w:rsid w:val="00AC25ED"/>
    <w:rsid w:val="00AC67AF"/>
    <w:rsid w:val="00AC715D"/>
    <w:rsid w:val="00AD035B"/>
    <w:rsid w:val="00AD1E5F"/>
    <w:rsid w:val="00AD49D7"/>
    <w:rsid w:val="00AD535E"/>
    <w:rsid w:val="00AD7D5D"/>
    <w:rsid w:val="00AE3461"/>
    <w:rsid w:val="00AE4316"/>
    <w:rsid w:val="00AE644A"/>
    <w:rsid w:val="00AF1869"/>
    <w:rsid w:val="00B03414"/>
    <w:rsid w:val="00B11A5F"/>
    <w:rsid w:val="00B14015"/>
    <w:rsid w:val="00B20293"/>
    <w:rsid w:val="00B21AF6"/>
    <w:rsid w:val="00B26F9F"/>
    <w:rsid w:val="00B35748"/>
    <w:rsid w:val="00B37E60"/>
    <w:rsid w:val="00B4486F"/>
    <w:rsid w:val="00B47B47"/>
    <w:rsid w:val="00B5623B"/>
    <w:rsid w:val="00B61332"/>
    <w:rsid w:val="00B6362C"/>
    <w:rsid w:val="00B761A5"/>
    <w:rsid w:val="00B77928"/>
    <w:rsid w:val="00B77ADA"/>
    <w:rsid w:val="00B930F4"/>
    <w:rsid w:val="00BA14F8"/>
    <w:rsid w:val="00BA3AFD"/>
    <w:rsid w:val="00BA4DE2"/>
    <w:rsid w:val="00BB14B8"/>
    <w:rsid w:val="00BB7B1A"/>
    <w:rsid w:val="00BC1363"/>
    <w:rsid w:val="00BC666C"/>
    <w:rsid w:val="00BD0FC6"/>
    <w:rsid w:val="00BD19F4"/>
    <w:rsid w:val="00BD5F0E"/>
    <w:rsid w:val="00BE006E"/>
    <w:rsid w:val="00BE0C35"/>
    <w:rsid w:val="00BE3C45"/>
    <w:rsid w:val="00BF5377"/>
    <w:rsid w:val="00BF776D"/>
    <w:rsid w:val="00C14153"/>
    <w:rsid w:val="00C16114"/>
    <w:rsid w:val="00C204F4"/>
    <w:rsid w:val="00C2541B"/>
    <w:rsid w:val="00C27615"/>
    <w:rsid w:val="00C35D51"/>
    <w:rsid w:val="00C363D7"/>
    <w:rsid w:val="00C36446"/>
    <w:rsid w:val="00C36EB6"/>
    <w:rsid w:val="00C40016"/>
    <w:rsid w:val="00C406F3"/>
    <w:rsid w:val="00C411D0"/>
    <w:rsid w:val="00C418FA"/>
    <w:rsid w:val="00C51BD7"/>
    <w:rsid w:val="00C52029"/>
    <w:rsid w:val="00C54D6B"/>
    <w:rsid w:val="00C5586E"/>
    <w:rsid w:val="00C563EB"/>
    <w:rsid w:val="00C61195"/>
    <w:rsid w:val="00C63499"/>
    <w:rsid w:val="00C665B8"/>
    <w:rsid w:val="00C70100"/>
    <w:rsid w:val="00C70739"/>
    <w:rsid w:val="00C754D4"/>
    <w:rsid w:val="00C80A2A"/>
    <w:rsid w:val="00C82534"/>
    <w:rsid w:val="00C96DFA"/>
    <w:rsid w:val="00C97296"/>
    <w:rsid w:val="00CA0A72"/>
    <w:rsid w:val="00CA2502"/>
    <w:rsid w:val="00CB240B"/>
    <w:rsid w:val="00CB7828"/>
    <w:rsid w:val="00CE2282"/>
    <w:rsid w:val="00CE3598"/>
    <w:rsid w:val="00CE4188"/>
    <w:rsid w:val="00CE45CD"/>
    <w:rsid w:val="00CF0AF4"/>
    <w:rsid w:val="00CF0BA9"/>
    <w:rsid w:val="00CF18B3"/>
    <w:rsid w:val="00CF79C3"/>
    <w:rsid w:val="00D07455"/>
    <w:rsid w:val="00D105D0"/>
    <w:rsid w:val="00D11B07"/>
    <w:rsid w:val="00D12928"/>
    <w:rsid w:val="00D22BA1"/>
    <w:rsid w:val="00D256BC"/>
    <w:rsid w:val="00D32CBA"/>
    <w:rsid w:val="00D335DA"/>
    <w:rsid w:val="00D358E5"/>
    <w:rsid w:val="00D3783F"/>
    <w:rsid w:val="00D42142"/>
    <w:rsid w:val="00D4701E"/>
    <w:rsid w:val="00D64D28"/>
    <w:rsid w:val="00D65A48"/>
    <w:rsid w:val="00D75F0E"/>
    <w:rsid w:val="00D810C9"/>
    <w:rsid w:val="00D84DB7"/>
    <w:rsid w:val="00D85C3B"/>
    <w:rsid w:val="00D85FB8"/>
    <w:rsid w:val="00D86FEB"/>
    <w:rsid w:val="00D900AD"/>
    <w:rsid w:val="00D92ADA"/>
    <w:rsid w:val="00D94046"/>
    <w:rsid w:val="00D9412B"/>
    <w:rsid w:val="00DB05D1"/>
    <w:rsid w:val="00DB0760"/>
    <w:rsid w:val="00DB3386"/>
    <w:rsid w:val="00DC6B0C"/>
    <w:rsid w:val="00DD02F4"/>
    <w:rsid w:val="00DE055C"/>
    <w:rsid w:val="00DF4974"/>
    <w:rsid w:val="00E024D9"/>
    <w:rsid w:val="00E049BB"/>
    <w:rsid w:val="00E05D05"/>
    <w:rsid w:val="00E05ED4"/>
    <w:rsid w:val="00E10052"/>
    <w:rsid w:val="00E1126B"/>
    <w:rsid w:val="00E11282"/>
    <w:rsid w:val="00E12880"/>
    <w:rsid w:val="00E13588"/>
    <w:rsid w:val="00E13F9D"/>
    <w:rsid w:val="00E17165"/>
    <w:rsid w:val="00E23D93"/>
    <w:rsid w:val="00E3678A"/>
    <w:rsid w:val="00E415FA"/>
    <w:rsid w:val="00E426B8"/>
    <w:rsid w:val="00E43846"/>
    <w:rsid w:val="00E4399F"/>
    <w:rsid w:val="00E44E26"/>
    <w:rsid w:val="00E50D3A"/>
    <w:rsid w:val="00E5165C"/>
    <w:rsid w:val="00E53F44"/>
    <w:rsid w:val="00E6040F"/>
    <w:rsid w:val="00E60757"/>
    <w:rsid w:val="00E60DB5"/>
    <w:rsid w:val="00E617F8"/>
    <w:rsid w:val="00E61FB0"/>
    <w:rsid w:val="00E63933"/>
    <w:rsid w:val="00E65F00"/>
    <w:rsid w:val="00E71F0A"/>
    <w:rsid w:val="00E7719F"/>
    <w:rsid w:val="00E8712C"/>
    <w:rsid w:val="00E8797C"/>
    <w:rsid w:val="00E92D28"/>
    <w:rsid w:val="00E94EC8"/>
    <w:rsid w:val="00E94F9F"/>
    <w:rsid w:val="00E95443"/>
    <w:rsid w:val="00E9705E"/>
    <w:rsid w:val="00EA223F"/>
    <w:rsid w:val="00EA46C2"/>
    <w:rsid w:val="00EA67E6"/>
    <w:rsid w:val="00EB2A4B"/>
    <w:rsid w:val="00EB6806"/>
    <w:rsid w:val="00EC0599"/>
    <w:rsid w:val="00EC618C"/>
    <w:rsid w:val="00EC6606"/>
    <w:rsid w:val="00EC7052"/>
    <w:rsid w:val="00ED0DE8"/>
    <w:rsid w:val="00ED1088"/>
    <w:rsid w:val="00ED4093"/>
    <w:rsid w:val="00EE0725"/>
    <w:rsid w:val="00EE23FE"/>
    <w:rsid w:val="00EE28FE"/>
    <w:rsid w:val="00EE41F1"/>
    <w:rsid w:val="00EF41C3"/>
    <w:rsid w:val="00EF4CC6"/>
    <w:rsid w:val="00F013FB"/>
    <w:rsid w:val="00F02762"/>
    <w:rsid w:val="00F04336"/>
    <w:rsid w:val="00F05B14"/>
    <w:rsid w:val="00F1151C"/>
    <w:rsid w:val="00F13C85"/>
    <w:rsid w:val="00F178EB"/>
    <w:rsid w:val="00F21AD4"/>
    <w:rsid w:val="00F24982"/>
    <w:rsid w:val="00F25605"/>
    <w:rsid w:val="00F34A3D"/>
    <w:rsid w:val="00F34E6B"/>
    <w:rsid w:val="00F35EAE"/>
    <w:rsid w:val="00F45BEE"/>
    <w:rsid w:val="00F5294A"/>
    <w:rsid w:val="00F5465D"/>
    <w:rsid w:val="00F55198"/>
    <w:rsid w:val="00F63345"/>
    <w:rsid w:val="00F66169"/>
    <w:rsid w:val="00F743EB"/>
    <w:rsid w:val="00F766C5"/>
    <w:rsid w:val="00F80263"/>
    <w:rsid w:val="00F93136"/>
    <w:rsid w:val="00F93D38"/>
    <w:rsid w:val="00F95FE6"/>
    <w:rsid w:val="00F96DE6"/>
    <w:rsid w:val="00FA1641"/>
    <w:rsid w:val="00FA528C"/>
    <w:rsid w:val="00FA6963"/>
    <w:rsid w:val="00FB00F7"/>
    <w:rsid w:val="00FB2924"/>
    <w:rsid w:val="00FB4202"/>
    <w:rsid w:val="00FB683D"/>
    <w:rsid w:val="00FC2895"/>
    <w:rsid w:val="00FD293E"/>
    <w:rsid w:val="00FD2F1F"/>
    <w:rsid w:val="00FD59D2"/>
    <w:rsid w:val="00FE2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3F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3F9D"/>
  </w:style>
  <w:style w:type="paragraph" w:styleId="Piedepgina">
    <w:name w:val="footer"/>
    <w:basedOn w:val="Normal"/>
    <w:link w:val="PiedepginaCar"/>
    <w:uiPriority w:val="99"/>
    <w:unhideWhenUsed/>
    <w:rsid w:val="00E13F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3F9D"/>
  </w:style>
  <w:style w:type="paragraph" w:customStyle="1" w:styleId="Prrafobsico">
    <w:name w:val="[Párrafo básico]"/>
    <w:basedOn w:val="Normal"/>
    <w:uiPriority w:val="99"/>
    <w:rsid w:val="00E13F9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styleId="Prrafodelista">
    <w:name w:val="List Paragraph"/>
    <w:basedOn w:val="Normal"/>
    <w:link w:val="PrrafodelistaCar"/>
    <w:uiPriority w:val="34"/>
    <w:qFormat/>
    <w:rsid w:val="000565EF"/>
    <w:pPr>
      <w:spacing w:after="0" w:line="240" w:lineRule="auto"/>
      <w:ind w:left="720"/>
      <w:contextualSpacing/>
    </w:pPr>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0565E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0565EF"/>
    <w:pPr>
      <w:spacing w:after="0" w:line="240" w:lineRule="auto"/>
    </w:pPr>
    <w:rPr>
      <w:rFonts w:ascii="Calibri" w:eastAsia="Calibri" w:hAnsi="Calibri" w:cs="Times New Roman"/>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0565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0565EF"/>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0565EF"/>
    <w:rPr>
      <w:vertAlign w:val="superscript"/>
    </w:rPr>
  </w:style>
  <w:style w:type="paragraph" w:styleId="Textodeglobo">
    <w:name w:val="Balloon Text"/>
    <w:basedOn w:val="Normal"/>
    <w:link w:val="TextodegloboCar"/>
    <w:uiPriority w:val="99"/>
    <w:semiHidden/>
    <w:unhideWhenUsed/>
    <w:rsid w:val="006F2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2C69"/>
    <w:rPr>
      <w:rFonts w:ascii="Segoe UI" w:hAnsi="Segoe UI" w:cs="Segoe UI"/>
      <w:sz w:val="18"/>
      <w:szCs w:val="18"/>
    </w:rPr>
  </w:style>
  <w:style w:type="paragraph" w:customStyle="1" w:styleId="footnotedescription">
    <w:name w:val="footnote description"/>
    <w:next w:val="Normal"/>
    <w:link w:val="footnotedescriptionChar"/>
    <w:hidden/>
    <w:rsid w:val="00432A9D"/>
    <w:pPr>
      <w:spacing w:after="0"/>
      <w:ind w:left="79"/>
    </w:pPr>
    <w:rPr>
      <w:rFonts w:ascii="Times New Roman" w:eastAsia="Times New Roman" w:hAnsi="Times New Roman" w:cs="Times New Roman"/>
      <w:color w:val="000000"/>
      <w:sz w:val="20"/>
      <w:u w:val="single" w:color="000000"/>
      <w:lang w:eastAsia="es-CO"/>
    </w:rPr>
  </w:style>
  <w:style w:type="character" w:customStyle="1" w:styleId="footnotedescriptionChar">
    <w:name w:val="footnote description Char"/>
    <w:link w:val="footnotedescription"/>
    <w:rsid w:val="00432A9D"/>
    <w:rPr>
      <w:rFonts w:ascii="Times New Roman" w:eastAsia="Times New Roman" w:hAnsi="Times New Roman" w:cs="Times New Roman"/>
      <w:color w:val="000000"/>
      <w:sz w:val="20"/>
      <w:u w:val="single" w:color="000000"/>
      <w:lang w:eastAsia="es-CO"/>
    </w:rPr>
  </w:style>
  <w:style w:type="character" w:customStyle="1" w:styleId="footnotemark">
    <w:name w:val="footnote mark"/>
    <w:hidden/>
    <w:rsid w:val="00432A9D"/>
    <w:rPr>
      <w:rFonts w:ascii="Times New Roman" w:eastAsia="Times New Roman" w:hAnsi="Times New Roman" w:cs="Times New Roman"/>
      <w:color w:val="000000"/>
      <w:sz w:val="14"/>
      <w:vertAlign w:val="superscript"/>
    </w:rPr>
  </w:style>
  <w:style w:type="table" w:customStyle="1" w:styleId="TableGrid">
    <w:name w:val="TableGrid"/>
    <w:rsid w:val="00432A9D"/>
    <w:pPr>
      <w:spacing w:after="0" w:line="240" w:lineRule="auto"/>
    </w:pPr>
    <w:rPr>
      <w:rFonts w:eastAsiaTheme="minorEastAsia"/>
      <w:lang w:eastAsia="es-CO"/>
    </w:rPr>
    <w:tblPr>
      <w:tblCellMar>
        <w:top w:w="0" w:type="dxa"/>
        <w:left w:w="0" w:type="dxa"/>
        <w:bottom w:w="0" w:type="dxa"/>
        <w:right w:w="0" w:type="dxa"/>
      </w:tblCellMar>
    </w:tblPr>
  </w:style>
  <w:style w:type="character" w:customStyle="1" w:styleId="PrrafodelistaCar">
    <w:name w:val="Párrafo de lista Car"/>
    <w:basedOn w:val="Fuentedeprrafopredeter"/>
    <w:link w:val="Prrafodelista"/>
    <w:uiPriority w:val="34"/>
    <w:rsid w:val="008C2C69"/>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8C2C69"/>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8C2C69"/>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C2C69"/>
    <w:rPr>
      <w:vertAlign w:val="superscript"/>
    </w:rPr>
  </w:style>
  <w:style w:type="paragraph" w:styleId="Ttulo">
    <w:name w:val="Title"/>
    <w:basedOn w:val="Normal"/>
    <w:link w:val="TtuloCar"/>
    <w:qFormat/>
    <w:rsid w:val="00ED4093"/>
    <w:pPr>
      <w:spacing w:after="0" w:line="360" w:lineRule="auto"/>
      <w:jc w:val="center"/>
    </w:pPr>
    <w:rPr>
      <w:rFonts w:ascii="Arial" w:eastAsia="Times New Roman" w:hAnsi="Arial" w:cs="Times New Roman"/>
      <w:b/>
      <w:i/>
      <w:sz w:val="24"/>
      <w:szCs w:val="20"/>
      <w:lang w:eastAsia="es-ES"/>
    </w:rPr>
  </w:style>
  <w:style w:type="character" w:customStyle="1" w:styleId="TtuloCar">
    <w:name w:val="Título Car"/>
    <w:basedOn w:val="Fuentedeprrafopredeter"/>
    <w:link w:val="Ttulo"/>
    <w:rsid w:val="00ED4093"/>
    <w:rPr>
      <w:rFonts w:ascii="Arial" w:eastAsia="Times New Roman" w:hAnsi="Arial" w:cs="Times New Roman"/>
      <w:b/>
      <w:i/>
      <w:sz w:val="24"/>
      <w:szCs w:val="20"/>
      <w:lang w:eastAsia="es-ES"/>
    </w:rPr>
  </w:style>
  <w:style w:type="paragraph" w:styleId="Textoindependiente2">
    <w:name w:val="Body Text 2"/>
    <w:basedOn w:val="Normal"/>
    <w:link w:val="Textoindependiente2Car"/>
    <w:uiPriority w:val="99"/>
    <w:semiHidden/>
    <w:unhideWhenUsed/>
    <w:rsid w:val="00113E4F"/>
    <w:pPr>
      <w:spacing w:after="120" w:line="480" w:lineRule="auto"/>
    </w:pPr>
    <w:rPr>
      <w:rFonts w:ascii="Arial" w:eastAsia="Times New Roman" w:hAnsi="Arial" w:cs="Times New Roman"/>
      <w:sz w:val="24"/>
      <w:szCs w:val="20"/>
      <w:lang w:eastAsia="es-ES"/>
    </w:rPr>
  </w:style>
  <w:style w:type="character" w:customStyle="1" w:styleId="Textoindependiente2Car">
    <w:name w:val="Texto independiente 2 Car"/>
    <w:basedOn w:val="Fuentedeprrafopredeter"/>
    <w:link w:val="Textoindependiente2"/>
    <w:uiPriority w:val="99"/>
    <w:semiHidden/>
    <w:rsid w:val="00113E4F"/>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semiHidden/>
    <w:unhideWhenUsed/>
    <w:rsid w:val="002F035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semiHidden/>
    <w:rsid w:val="002F0357"/>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1A5C20"/>
    <w:rPr>
      <w:color w:val="0563C1" w:themeColor="hyperlink"/>
      <w:u w:val="single"/>
    </w:rPr>
  </w:style>
  <w:style w:type="character" w:styleId="Textoennegrita">
    <w:name w:val="Strong"/>
    <w:basedOn w:val="Fuentedeprrafopredeter"/>
    <w:uiPriority w:val="22"/>
    <w:qFormat/>
    <w:rsid w:val="007A0334"/>
    <w:rPr>
      <w:b/>
      <w:bCs/>
    </w:rPr>
  </w:style>
  <w:style w:type="paragraph" w:customStyle="1" w:styleId="Default">
    <w:name w:val="Default"/>
    <w:rsid w:val="007360D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3F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3F9D"/>
  </w:style>
  <w:style w:type="paragraph" w:styleId="Piedepgina">
    <w:name w:val="footer"/>
    <w:basedOn w:val="Normal"/>
    <w:link w:val="PiedepginaCar"/>
    <w:uiPriority w:val="99"/>
    <w:unhideWhenUsed/>
    <w:rsid w:val="00E13F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3F9D"/>
  </w:style>
  <w:style w:type="paragraph" w:customStyle="1" w:styleId="Prrafobsico">
    <w:name w:val="[Párrafo básico]"/>
    <w:basedOn w:val="Normal"/>
    <w:uiPriority w:val="99"/>
    <w:rsid w:val="00E13F9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styleId="Prrafodelista">
    <w:name w:val="List Paragraph"/>
    <w:basedOn w:val="Normal"/>
    <w:link w:val="PrrafodelistaCar"/>
    <w:uiPriority w:val="34"/>
    <w:qFormat/>
    <w:rsid w:val="000565EF"/>
    <w:pPr>
      <w:spacing w:after="0" w:line="240" w:lineRule="auto"/>
      <w:ind w:left="720"/>
      <w:contextualSpacing/>
    </w:pPr>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0565E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0565EF"/>
    <w:pPr>
      <w:spacing w:after="0" w:line="240" w:lineRule="auto"/>
    </w:pPr>
    <w:rPr>
      <w:rFonts w:ascii="Calibri" w:eastAsia="Calibri" w:hAnsi="Calibri" w:cs="Times New Roman"/>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0565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0565EF"/>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0565EF"/>
    <w:rPr>
      <w:vertAlign w:val="superscript"/>
    </w:rPr>
  </w:style>
  <w:style w:type="paragraph" w:styleId="Textodeglobo">
    <w:name w:val="Balloon Text"/>
    <w:basedOn w:val="Normal"/>
    <w:link w:val="TextodegloboCar"/>
    <w:uiPriority w:val="99"/>
    <w:semiHidden/>
    <w:unhideWhenUsed/>
    <w:rsid w:val="006F2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2C69"/>
    <w:rPr>
      <w:rFonts w:ascii="Segoe UI" w:hAnsi="Segoe UI" w:cs="Segoe UI"/>
      <w:sz w:val="18"/>
      <w:szCs w:val="18"/>
    </w:rPr>
  </w:style>
  <w:style w:type="paragraph" w:customStyle="1" w:styleId="footnotedescription">
    <w:name w:val="footnote description"/>
    <w:next w:val="Normal"/>
    <w:link w:val="footnotedescriptionChar"/>
    <w:hidden/>
    <w:rsid w:val="00432A9D"/>
    <w:pPr>
      <w:spacing w:after="0"/>
      <w:ind w:left="79"/>
    </w:pPr>
    <w:rPr>
      <w:rFonts w:ascii="Times New Roman" w:eastAsia="Times New Roman" w:hAnsi="Times New Roman" w:cs="Times New Roman"/>
      <w:color w:val="000000"/>
      <w:sz w:val="20"/>
      <w:u w:val="single" w:color="000000"/>
      <w:lang w:eastAsia="es-CO"/>
    </w:rPr>
  </w:style>
  <w:style w:type="character" w:customStyle="1" w:styleId="footnotedescriptionChar">
    <w:name w:val="footnote description Char"/>
    <w:link w:val="footnotedescription"/>
    <w:rsid w:val="00432A9D"/>
    <w:rPr>
      <w:rFonts w:ascii="Times New Roman" w:eastAsia="Times New Roman" w:hAnsi="Times New Roman" w:cs="Times New Roman"/>
      <w:color w:val="000000"/>
      <w:sz w:val="20"/>
      <w:u w:val="single" w:color="000000"/>
      <w:lang w:eastAsia="es-CO"/>
    </w:rPr>
  </w:style>
  <w:style w:type="character" w:customStyle="1" w:styleId="footnotemark">
    <w:name w:val="footnote mark"/>
    <w:hidden/>
    <w:rsid w:val="00432A9D"/>
    <w:rPr>
      <w:rFonts w:ascii="Times New Roman" w:eastAsia="Times New Roman" w:hAnsi="Times New Roman" w:cs="Times New Roman"/>
      <w:color w:val="000000"/>
      <w:sz w:val="14"/>
      <w:vertAlign w:val="superscript"/>
    </w:rPr>
  </w:style>
  <w:style w:type="table" w:customStyle="1" w:styleId="TableGrid">
    <w:name w:val="TableGrid"/>
    <w:rsid w:val="00432A9D"/>
    <w:pPr>
      <w:spacing w:after="0" w:line="240" w:lineRule="auto"/>
    </w:pPr>
    <w:rPr>
      <w:rFonts w:eastAsiaTheme="minorEastAsia"/>
      <w:lang w:eastAsia="es-CO"/>
    </w:rPr>
    <w:tblPr>
      <w:tblCellMar>
        <w:top w:w="0" w:type="dxa"/>
        <w:left w:w="0" w:type="dxa"/>
        <w:bottom w:w="0" w:type="dxa"/>
        <w:right w:w="0" w:type="dxa"/>
      </w:tblCellMar>
    </w:tblPr>
  </w:style>
  <w:style w:type="character" w:customStyle="1" w:styleId="PrrafodelistaCar">
    <w:name w:val="Párrafo de lista Car"/>
    <w:basedOn w:val="Fuentedeprrafopredeter"/>
    <w:link w:val="Prrafodelista"/>
    <w:uiPriority w:val="34"/>
    <w:rsid w:val="008C2C69"/>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8C2C69"/>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8C2C69"/>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C2C69"/>
    <w:rPr>
      <w:vertAlign w:val="superscript"/>
    </w:rPr>
  </w:style>
  <w:style w:type="paragraph" w:styleId="Ttulo">
    <w:name w:val="Title"/>
    <w:basedOn w:val="Normal"/>
    <w:link w:val="TtuloCar"/>
    <w:qFormat/>
    <w:rsid w:val="00ED4093"/>
    <w:pPr>
      <w:spacing w:after="0" w:line="360" w:lineRule="auto"/>
      <w:jc w:val="center"/>
    </w:pPr>
    <w:rPr>
      <w:rFonts w:ascii="Arial" w:eastAsia="Times New Roman" w:hAnsi="Arial" w:cs="Times New Roman"/>
      <w:b/>
      <w:i/>
      <w:sz w:val="24"/>
      <w:szCs w:val="20"/>
      <w:lang w:eastAsia="es-ES"/>
    </w:rPr>
  </w:style>
  <w:style w:type="character" w:customStyle="1" w:styleId="TtuloCar">
    <w:name w:val="Título Car"/>
    <w:basedOn w:val="Fuentedeprrafopredeter"/>
    <w:link w:val="Ttulo"/>
    <w:rsid w:val="00ED4093"/>
    <w:rPr>
      <w:rFonts w:ascii="Arial" w:eastAsia="Times New Roman" w:hAnsi="Arial" w:cs="Times New Roman"/>
      <w:b/>
      <w:i/>
      <w:sz w:val="24"/>
      <w:szCs w:val="20"/>
      <w:lang w:eastAsia="es-ES"/>
    </w:rPr>
  </w:style>
  <w:style w:type="paragraph" w:styleId="Textoindependiente2">
    <w:name w:val="Body Text 2"/>
    <w:basedOn w:val="Normal"/>
    <w:link w:val="Textoindependiente2Car"/>
    <w:uiPriority w:val="99"/>
    <w:semiHidden/>
    <w:unhideWhenUsed/>
    <w:rsid w:val="00113E4F"/>
    <w:pPr>
      <w:spacing w:after="120" w:line="480" w:lineRule="auto"/>
    </w:pPr>
    <w:rPr>
      <w:rFonts w:ascii="Arial" w:eastAsia="Times New Roman" w:hAnsi="Arial" w:cs="Times New Roman"/>
      <w:sz w:val="24"/>
      <w:szCs w:val="20"/>
      <w:lang w:eastAsia="es-ES"/>
    </w:rPr>
  </w:style>
  <w:style w:type="character" w:customStyle="1" w:styleId="Textoindependiente2Car">
    <w:name w:val="Texto independiente 2 Car"/>
    <w:basedOn w:val="Fuentedeprrafopredeter"/>
    <w:link w:val="Textoindependiente2"/>
    <w:uiPriority w:val="99"/>
    <w:semiHidden/>
    <w:rsid w:val="00113E4F"/>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semiHidden/>
    <w:unhideWhenUsed/>
    <w:rsid w:val="002F035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semiHidden/>
    <w:rsid w:val="002F0357"/>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1A5C20"/>
    <w:rPr>
      <w:color w:val="0563C1" w:themeColor="hyperlink"/>
      <w:u w:val="single"/>
    </w:rPr>
  </w:style>
  <w:style w:type="character" w:styleId="Textoennegrita">
    <w:name w:val="Strong"/>
    <w:basedOn w:val="Fuentedeprrafopredeter"/>
    <w:uiPriority w:val="22"/>
    <w:qFormat/>
    <w:rsid w:val="007A0334"/>
    <w:rPr>
      <w:b/>
      <w:bCs/>
    </w:rPr>
  </w:style>
  <w:style w:type="paragraph" w:customStyle="1" w:styleId="Default">
    <w:name w:val="Default"/>
    <w:rsid w:val="007360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8377">
      <w:bodyDiv w:val="1"/>
      <w:marLeft w:val="0"/>
      <w:marRight w:val="0"/>
      <w:marTop w:val="0"/>
      <w:marBottom w:val="0"/>
      <w:divBdr>
        <w:top w:val="none" w:sz="0" w:space="0" w:color="auto"/>
        <w:left w:val="none" w:sz="0" w:space="0" w:color="auto"/>
        <w:bottom w:val="none" w:sz="0" w:space="0" w:color="auto"/>
        <w:right w:val="none" w:sz="0" w:space="0" w:color="auto"/>
      </w:divBdr>
      <w:divsChild>
        <w:div w:id="545147689">
          <w:marLeft w:val="0"/>
          <w:marRight w:val="0"/>
          <w:marTop w:val="0"/>
          <w:marBottom w:val="0"/>
          <w:divBdr>
            <w:top w:val="none" w:sz="0" w:space="0" w:color="auto"/>
            <w:left w:val="none" w:sz="0" w:space="0" w:color="auto"/>
            <w:bottom w:val="none" w:sz="0" w:space="0" w:color="auto"/>
            <w:right w:val="none" w:sz="0" w:space="0" w:color="auto"/>
          </w:divBdr>
          <w:divsChild>
            <w:div w:id="159085317">
              <w:marLeft w:val="0"/>
              <w:marRight w:val="0"/>
              <w:marTop w:val="0"/>
              <w:marBottom w:val="0"/>
              <w:divBdr>
                <w:top w:val="none" w:sz="0" w:space="0" w:color="auto"/>
                <w:left w:val="none" w:sz="0" w:space="0" w:color="auto"/>
                <w:bottom w:val="none" w:sz="0" w:space="0" w:color="auto"/>
                <w:right w:val="none" w:sz="0" w:space="0" w:color="auto"/>
              </w:divBdr>
            </w:div>
            <w:div w:id="189488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32128">
                  <w:marLeft w:val="0"/>
                  <w:marRight w:val="0"/>
                  <w:marTop w:val="0"/>
                  <w:marBottom w:val="0"/>
                  <w:divBdr>
                    <w:top w:val="none" w:sz="0" w:space="0" w:color="auto"/>
                    <w:left w:val="none" w:sz="0" w:space="0" w:color="auto"/>
                    <w:bottom w:val="none" w:sz="0" w:space="0" w:color="auto"/>
                    <w:right w:val="none" w:sz="0" w:space="0" w:color="auto"/>
                  </w:divBdr>
                  <w:divsChild>
                    <w:div w:id="897983445">
                      <w:marLeft w:val="0"/>
                      <w:marRight w:val="0"/>
                      <w:marTop w:val="0"/>
                      <w:marBottom w:val="0"/>
                      <w:divBdr>
                        <w:top w:val="none" w:sz="0" w:space="0" w:color="auto"/>
                        <w:left w:val="none" w:sz="0" w:space="0" w:color="auto"/>
                        <w:bottom w:val="none" w:sz="0" w:space="0" w:color="auto"/>
                        <w:right w:val="none" w:sz="0" w:space="0" w:color="auto"/>
                      </w:divBdr>
                      <w:divsChild>
                        <w:div w:id="1910144310">
                          <w:marLeft w:val="0"/>
                          <w:marRight w:val="0"/>
                          <w:marTop w:val="0"/>
                          <w:marBottom w:val="0"/>
                          <w:divBdr>
                            <w:top w:val="none" w:sz="0" w:space="0" w:color="auto"/>
                            <w:left w:val="none" w:sz="0" w:space="0" w:color="auto"/>
                            <w:bottom w:val="none" w:sz="0" w:space="0" w:color="auto"/>
                            <w:right w:val="none" w:sz="0" w:space="0" w:color="auto"/>
                          </w:divBdr>
                          <w:divsChild>
                            <w:div w:id="149299429">
                              <w:marLeft w:val="0"/>
                              <w:marRight w:val="0"/>
                              <w:marTop w:val="0"/>
                              <w:marBottom w:val="0"/>
                              <w:divBdr>
                                <w:top w:val="none" w:sz="0" w:space="0" w:color="auto"/>
                                <w:left w:val="none" w:sz="0" w:space="0" w:color="auto"/>
                                <w:bottom w:val="none" w:sz="0" w:space="0" w:color="auto"/>
                                <w:right w:val="none" w:sz="0" w:space="0" w:color="auto"/>
                              </w:divBdr>
                              <w:divsChild>
                                <w:div w:id="8637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330602">
      <w:bodyDiv w:val="1"/>
      <w:marLeft w:val="0"/>
      <w:marRight w:val="0"/>
      <w:marTop w:val="0"/>
      <w:marBottom w:val="0"/>
      <w:divBdr>
        <w:top w:val="none" w:sz="0" w:space="0" w:color="auto"/>
        <w:left w:val="none" w:sz="0" w:space="0" w:color="auto"/>
        <w:bottom w:val="none" w:sz="0" w:space="0" w:color="auto"/>
        <w:right w:val="none" w:sz="0" w:space="0" w:color="auto"/>
      </w:divBdr>
      <w:divsChild>
        <w:div w:id="1272781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quejas.tribunaldisciplinario@cafedecolombia.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A52F3-9837-4F3A-903E-9F83EFB4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651</Words>
  <Characters>3584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Federacion</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 CastanoG</dc:creator>
  <cp:lastModifiedBy>LINA TAMAYO </cp:lastModifiedBy>
  <cp:revision>3</cp:revision>
  <cp:lastPrinted>2018-10-16T17:36:00Z</cp:lastPrinted>
  <dcterms:created xsi:type="dcterms:W3CDTF">2020-08-18T23:39:00Z</dcterms:created>
  <dcterms:modified xsi:type="dcterms:W3CDTF">2020-08-19T00:01:00Z</dcterms:modified>
</cp:coreProperties>
</file>